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E04" w:rsidRPr="000D61BD" w:rsidRDefault="0060736C" w:rsidP="00444F8B">
      <w:pPr>
        <w:pStyle w:val="Naslov"/>
      </w:pPr>
      <w:r w:rsidRPr="000D61BD">
        <w:t>Barakovićevi dani</w:t>
      </w:r>
    </w:p>
    <w:p w:rsidR="00F77924" w:rsidRDefault="0060736C" w:rsidP="000D61BD">
      <w:pPr>
        <w:jc w:val="both"/>
        <w:rPr>
          <w:rFonts w:ascii="Times New Roman" w:hAnsi="Times New Roman" w:cs="Times New Roman"/>
          <w:sz w:val="24"/>
          <w:szCs w:val="24"/>
        </w:rPr>
      </w:pPr>
      <w:r w:rsidRPr="000D61BD">
        <w:rPr>
          <w:rFonts w:ascii="Times New Roman" w:hAnsi="Times New Roman" w:cs="Times New Roman"/>
          <w:sz w:val="24"/>
          <w:szCs w:val="24"/>
        </w:rPr>
        <w:t>U Zadru je 25. i 26. listopada održana u organizaciji Društva hrvatskih književnika – Ogranka u Zadru, Hrvatske udruge istraživača dječje književnosti iz Zagreba, Sveučilišta u Za</w:t>
      </w:r>
      <w:r w:rsidR="00864D52">
        <w:rPr>
          <w:rFonts w:ascii="Times New Roman" w:hAnsi="Times New Roman" w:cs="Times New Roman"/>
          <w:sz w:val="24"/>
          <w:szCs w:val="24"/>
        </w:rPr>
        <w:t>d</w:t>
      </w:r>
      <w:r w:rsidRPr="000D61BD">
        <w:rPr>
          <w:rFonts w:ascii="Times New Roman" w:hAnsi="Times New Roman" w:cs="Times New Roman"/>
          <w:sz w:val="24"/>
          <w:szCs w:val="24"/>
        </w:rPr>
        <w:t>ru, Odjela za iz</w:t>
      </w:r>
      <w:r w:rsidR="007D5C7B">
        <w:rPr>
          <w:rFonts w:ascii="Times New Roman" w:hAnsi="Times New Roman" w:cs="Times New Roman"/>
          <w:sz w:val="24"/>
          <w:szCs w:val="24"/>
        </w:rPr>
        <w:t>obrazbu učitelja i odgojitelja,</w:t>
      </w:r>
      <w:r w:rsidRPr="000D61BD">
        <w:rPr>
          <w:rFonts w:ascii="Times New Roman" w:hAnsi="Times New Roman" w:cs="Times New Roman"/>
          <w:sz w:val="24"/>
          <w:szCs w:val="24"/>
        </w:rPr>
        <w:t xml:space="preserve"> Odjela za nastavničke studije u Gospić</w:t>
      </w:r>
      <w:r w:rsidR="007D5C7B">
        <w:rPr>
          <w:rFonts w:ascii="Times New Roman" w:hAnsi="Times New Roman" w:cs="Times New Roman"/>
          <w:sz w:val="24"/>
          <w:szCs w:val="24"/>
        </w:rPr>
        <w:t>u te</w:t>
      </w:r>
      <w:r w:rsidR="00864D52">
        <w:rPr>
          <w:rFonts w:ascii="Times New Roman" w:hAnsi="Times New Roman" w:cs="Times New Roman"/>
          <w:sz w:val="24"/>
          <w:szCs w:val="24"/>
        </w:rPr>
        <w:t xml:space="preserve"> Gimnazije Jurja Barakovića z</w:t>
      </w:r>
      <w:r w:rsidRPr="000D61BD">
        <w:rPr>
          <w:rFonts w:ascii="Times New Roman" w:hAnsi="Times New Roman" w:cs="Times New Roman"/>
          <w:sz w:val="24"/>
          <w:szCs w:val="24"/>
        </w:rPr>
        <w:t xml:space="preserve">nanstveno-književna manifestacija pod nazivom Barakovićevi dani. Polaganjem vijenca na spomenik Jurja </w:t>
      </w:r>
      <w:r w:rsidR="00864D52">
        <w:rPr>
          <w:rFonts w:ascii="Times New Roman" w:hAnsi="Times New Roman" w:cs="Times New Roman"/>
          <w:sz w:val="24"/>
          <w:szCs w:val="24"/>
        </w:rPr>
        <w:t xml:space="preserve">Barakovića u Perivoju od slave </w:t>
      </w:r>
      <w:r w:rsidRPr="000D61BD">
        <w:rPr>
          <w:rFonts w:ascii="Times New Roman" w:hAnsi="Times New Roman" w:cs="Times New Roman"/>
          <w:sz w:val="24"/>
          <w:szCs w:val="24"/>
        </w:rPr>
        <w:t xml:space="preserve">Zadru odana je počast velikom hrvatskom i zadarskom pjesniku u godini kada se navršava 400 godina od objave </w:t>
      </w:r>
      <w:r w:rsidRPr="000D61BD">
        <w:rPr>
          <w:rFonts w:ascii="Times New Roman" w:hAnsi="Times New Roman" w:cs="Times New Roman"/>
          <w:i/>
          <w:sz w:val="24"/>
          <w:szCs w:val="24"/>
        </w:rPr>
        <w:t>Jarule</w:t>
      </w:r>
      <w:r w:rsidRPr="000D61BD">
        <w:rPr>
          <w:rFonts w:ascii="Times New Roman" w:hAnsi="Times New Roman" w:cs="Times New Roman"/>
          <w:sz w:val="24"/>
          <w:szCs w:val="24"/>
        </w:rPr>
        <w:t>, 470 godina od njegova rođenja i</w:t>
      </w:r>
      <w:r w:rsidR="00F77924">
        <w:rPr>
          <w:rFonts w:ascii="Times New Roman" w:hAnsi="Times New Roman" w:cs="Times New Roman"/>
          <w:sz w:val="24"/>
          <w:szCs w:val="24"/>
        </w:rPr>
        <w:t xml:space="preserve"> 390 godina od njegove smrti. </w:t>
      </w:r>
      <w:r w:rsidR="00864D52">
        <w:rPr>
          <w:rFonts w:ascii="Times New Roman" w:hAnsi="Times New Roman" w:cs="Times New Roman"/>
          <w:sz w:val="24"/>
          <w:szCs w:val="24"/>
        </w:rPr>
        <w:t>U sklopu navedenih dana na</w:t>
      </w:r>
      <w:r w:rsidRPr="000D61BD">
        <w:rPr>
          <w:rFonts w:ascii="Times New Roman" w:hAnsi="Times New Roman" w:cs="Times New Roman"/>
          <w:sz w:val="24"/>
          <w:szCs w:val="24"/>
        </w:rPr>
        <w:t xml:space="preserve"> Sveučilištu u Zadru održan je skup pod nazivom Djetinjstvo poezije i poezija djetinjstva na kojem</w:t>
      </w:r>
      <w:r w:rsidR="00864D52">
        <w:rPr>
          <w:rFonts w:ascii="Times New Roman" w:hAnsi="Times New Roman" w:cs="Times New Roman"/>
          <w:sz w:val="24"/>
          <w:szCs w:val="24"/>
        </w:rPr>
        <w:t>u</w:t>
      </w:r>
      <w:r w:rsidRPr="000D61BD">
        <w:rPr>
          <w:rFonts w:ascii="Times New Roman" w:hAnsi="Times New Roman" w:cs="Times New Roman"/>
          <w:sz w:val="24"/>
          <w:szCs w:val="24"/>
        </w:rPr>
        <w:t xml:space="preserve"> su sudjelovali ugledni hrvatski znanstvenici i stručnjaci koje se bave dječjom književnošću</w:t>
      </w:r>
      <w:r w:rsidR="00B8246D" w:rsidRPr="000D61BD">
        <w:rPr>
          <w:rFonts w:ascii="Times New Roman" w:hAnsi="Times New Roman" w:cs="Times New Roman"/>
          <w:sz w:val="24"/>
          <w:szCs w:val="24"/>
        </w:rPr>
        <w:t>,</w:t>
      </w:r>
      <w:r w:rsidR="007D5C7B">
        <w:rPr>
          <w:rFonts w:ascii="Times New Roman" w:hAnsi="Times New Roman" w:cs="Times New Roman"/>
          <w:sz w:val="24"/>
          <w:szCs w:val="24"/>
        </w:rPr>
        <w:t xml:space="preserve"> s ciljem objave građe vezane uz</w:t>
      </w:r>
      <w:r w:rsidR="00B8246D" w:rsidRPr="000D61BD">
        <w:rPr>
          <w:rFonts w:ascii="Times New Roman" w:hAnsi="Times New Roman" w:cs="Times New Roman"/>
          <w:sz w:val="24"/>
          <w:szCs w:val="24"/>
        </w:rPr>
        <w:t xml:space="preserve"> početke hrvatske dječje poezije, napose</w:t>
      </w:r>
      <w:r w:rsidR="00864D52">
        <w:rPr>
          <w:rFonts w:ascii="Times New Roman" w:hAnsi="Times New Roman" w:cs="Times New Roman"/>
          <w:sz w:val="24"/>
          <w:szCs w:val="24"/>
        </w:rPr>
        <w:t xml:space="preserve"> one razasute po publikacijama vezanima</w:t>
      </w:r>
      <w:r w:rsidR="00B8246D" w:rsidRPr="000D61BD">
        <w:rPr>
          <w:rFonts w:ascii="Times New Roman" w:hAnsi="Times New Roman" w:cs="Times New Roman"/>
          <w:sz w:val="24"/>
          <w:szCs w:val="24"/>
        </w:rPr>
        <w:t xml:space="preserve"> za hrvatska povijesna središta Osijek, Zagreb, Varaždin, Karlovac, Pulu, Rijeku, Zadar, Split, Dubrovnik do r</w:t>
      </w:r>
      <w:r w:rsidR="007D5C7B">
        <w:rPr>
          <w:rFonts w:ascii="Times New Roman" w:hAnsi="Times New Roman" w:cs="Times New Roman"/>
          <w:sz w:val="24"/>
          <w:szCs w:val="24"/>
        </w:rPr>
        <w:t>egionalnih središta</w:t>
      </w:r>
      <w:r w:rsidR="00B8246D" w:rsidRPr="000D61BD">
        <w:rPr>
          <w:rFonts w:ascii="Times New Roman" w:hAnsi="Times New Roman" w:cs="Times New Roman"/>
          <w:sz w:val="24"/>
          <w:szCs w:val="24"/>
        </w:rPr>
        <w:t xml:space="preserve"> na prostoru bivše države (npr. kalendarski zbornici vojvođanskih Hrvata), te do sredina u kojima živi hrvatska povijesna manjina, Gradišće/ Burgenland </w:t>
      </w:r>
      <w:r w:rsidR="007D5C7B" w:rsidRPr="007D5C7B">
        <w:rPr>
          <w:rFonts w:ascii="Times New Roman" w:hAnsi="Times New Roman" w:cs="Times New Roman"/>
          <w:sz w:val="24"/>
          <w:szCs w:val="24"/>
        </w:rPr>
        <w:t xml:space="preserve">u Republici Austriji </w:t>
      </w:r>
      <w:r w:rsidR="007D5C7B">
        <w:rPr>
          <w:rFonts w:ascii="Times New Roman" w:hAnsi="Times New Roman" w:cs="Times New Roman"/>
          <w:sz w:val="24"/>
          <w:szCs w:val="24"/>
        </w:rPr>
        <w:t>te</w:t>
      </w:r>
      <w:r w:rsidR="00B8246D" w:rsidRPr="000D61BD">
        <w:rPr>
          <w:rFonts w:ascii="Times New Roman" w:hAnsi="Times New Roman" w:cs="Times New Roman"/>
          <w:sz w:val="24"/>
          <w:szCs w:val="24"/>
        </w:rPr>
        <w:t xml:space="preserve"> Szombathely, Nagykanisza, Pecs, Baja i dr. u Republici Mađar</w:t>
      </w:r>
      <w:r w:rsidR="00864D52">
        <w:rPr>
          <w:rFonts w:ascii="Times New Roman" w:hAnsi="Times New Roman" w:cs="Times New Roman"/>
          <w:sz w:val="24"/>
          <w:szCs w:val="24"/>
        </w:rPr>
        <w:t xml:space="preserve">skoj. </w:t>
      </w:r>
      <w:r w:rsidR="00B8246D" w:rsidRPr="000D61BD">
        <w:rPr>
          <w:rFonts w:ascii="Times New Roman" w:hAnsi="Times New Roman" w:cs="Times New Roman"/>
          <w:sz w:val="24"/>
          <w:szCs w:val="24"/>
        </w:rPr>
        <w:t>Također su istraživanja bila usmjerena prema građi koja se vezuje uz vjersku tematiku (vjerski časopisi i kalendari)</w:t>
      </w:r>
      <w:r w:rsidR="00F00D95" w:rsidRPr="000D61BD">
        <w:rPr>
          <w:rFonts w:ascii="Times New Roman" w:hAnsi="Times New Roman" w:cs="Times New Roman"/>
          <w:sz w:val="24"/>
          <w:szCs w:val="24"/>
        </w:rPr>
        <w:t xml:space="preserve"> i tematiku Prvoga svjetskog rata. Zbog toga</w:t>
      </w:r>
      <w:r w:rsidR="007D5C7B">
        <w:rPr>
          <w:rFonts w:ascii="Times New Roman" w:hAnsi="Times New Roman" w:cs="Times New Roman"/>
          <w:sz w:val="24"/>
          <w:szCs w:val="24"/>
        </w:rPr>
        <w:t xml:space="preserve"> je</w:t>
      </w:r>
      <w:r w:rsidR="00F77924">
        <w:rPr>
          <w:rFonts w:ascii="Times New Roman" w:hAnsi="Times New Roman" w:cs="Times New Roman"/>
          <w:sz w:val="24"/>
          <w:szCs w:val="24"/>
        </w:rPr>
        <w:t xml:space="preserve"> dio</w:t>
      </w:r>
      <w:r w:rsidR="007D5C7B">
        <w:rPr>
          <w:rFonts w:ascii="Times New Roman" w:hAnsi="Times New Roman" w:cs="Times New Roman"/>
          <w:sz w:val="24"/>
          <w:szCs w:val="24"/>
        </w:rPr>
        <w:t xml:space="preserve"> tema bio</w:t>
      </w:r>
      <w:r w:rsidR="00F77924">
        <w:rPr>
          <w:rFonts w:ascii="Times New Roman" w:hAnsi="Times New Roman" w:cs="Times New Roman"/>
          <w:sz w:val="24"/>
          <w:szCs w:val="24"/>
        </w:rPr>
        <w:t xml:space="preserve"> </w:t>
      </w:r>
      <w:r w:rsidR="00F00D95" w:rsidRPr="000D61BD">
        <w:rPr>
          <w:rFonts w:ascii="Times New Roman" w:hAnsi="Times New Roman" w:cs="Times New Roman"/>
          <w:sz w:val="24"/>
          <w:szCs w:val="24"/>
        </w:rPr>
        <w:t>usmjeren (</w:t>
      </w:r>
      <w:r w:rsidR="00F00D95" w:rsidRPr="000D61BD">
        <w:rPr>
          <w:rFonts w:ascii="Times New Roman" w:hAnsi="Times New Roman" w:cs="Times New Roman"/>
          <w:i/>
          <w:sz w:val="24"/>
          <w:szCs w:val="24"/>
        </w:rPr>
        <w:t>Djetinjstvo</w:t>
      </w:r>
      <w:r w:rsidR="00F00D95" w:rsidRPr="000D61BD">
        <w:rPr>
          <w:rFonts w:ascii="Times New Roman" w:hAnsi="Times New Roman" w:cs="Times New Roman"/>
          <w:sz w:val="24"/>
          <w:szCs w:val="24"/>
        </w:rPr>
        <w:t xml:space="preserve"> </w:t>
      </w:r>
      <w:r w:rsidR="00F00D95" w:rsidRPr="000D61BD">
        <w:rPr>
          <w:rFonts w:ascii="Times New Roman" w:hAnsi="Times New Roman" w:cs="Times New Roman"/>
          <w:i/>
          <w:sz w:val="24"/>
          <w:szCs w:val="24"/>
        </w:rPr>
        <w:t>poezije</w:t>
      </w:r>
      <w:r w:rsidR="00F00D95" w:rsidRPr="000D61BD">
        <w:rPr>
          <w:rFonts w:ascii="Times New Roman" w:hAnsi="Times New Roman" w:cs="Times New Roman"/>
          <w:sz w:val="24"/>
          <w:szCs w:val="24"/>
        </w:rPr>
        <w:t>)</w:t>
      </w:r>
      <w:r w:rsidR="007D5C7B">
        <w:rPr>
          <w:rFonts w:ascii="Times New Roman" w:hAnsi="Times New Roman" w:cs="Times New Roman"/>
          <w:sz w:val="24"/>
          <w:szCs w:val="24"/>
        </w:rPr>
        <w:t xml:space="preserve"> </w:t>
      </w:r>
      <w:r w:rsidR="00F77924">
        <w:rPr>
          <w:rFonts w:ascii="Times New Roman" w:hAnsi="Times New Roman" w:cs="Times New Roman"/>
          <w:sz w:val="24"/>
          <w:szCs w:val="24"/>
        </w:rPr>
        <w:t>prema</w:t>
      </w:r>
      <w:r w:rsidR="007D5C7B">
        <w:rPr>
          <w:rFonts w:ascii="Times New Roman" w:hAnsi="Times New Roman" w:cs="Times New Roman"/>
          <w:sz w:val="24"/>
          <w:szCs w:val="24"/>
        </w:rPr>
        <w:t xml:space="preserve"> istraživanjima prijašnjih</w:t>
      </w:r>
      <w:r w:rsidR="00F00D95" w:rsidRPr="000D61BD">
        <w:rPr>
          <w:rFonts w:ascii="Times New Roman" w:hAnsi="Times New Roman" w:cs="Times New Roman"/>
          <w:sz w:val="24"/>
          <w:szCs w:val="24"/>
        </w:rPr>
        <w:t xml:space="preserve"> objava iz hrvatske dječje poezije kraja</w:t>
      </w:r>
      <w:r w:rsidR="00F77924">
        <w:rPr>
          <w:rFonts w:ascii="Times New Roman" w:hAnsi="Times New Roman" w:cs="Times New Roman"/>
          <w:sz w:val="24"/>
          <w:szCs w:val="24"/>
        </w:rPr>
        <w:t xml:space="preserve"> devetnaestog</w:t>
      </w:r>
      <w:r w:rsidR="007D5C7B">
        <w:rPr>
          <w:rFonts w:ascii="Times New Roman" w:hAnsi="Times New Roman" w:cs="Times New Roman"/>
          <w:sz w:val="24"/>
          <w:szCs w:val="24"/>
        </w:rPr>
        <w:t>a</w:t>
      </w:r>
      <w:r w:rsidR="00F77924">
        <w:rPr>
          <w:rFonts w:ascii="Times New Roman" w:hAnsi="Times New Roman" w:cs="Times New Roman"/>
          <w:sz w:val="24"/>
          <w:szCs w:val="24"/>
        </w:rPr>
        <w:t xml:space="preserve"> stoljeća i početka</w:t>
      </w:r>
      <w:r w:rsidR="00F00D95" w:rsidRPr="000D61BD">
        <w:rPr>
          <w:rFonts w:ascii="Times New Roman" w:hAnsi="Times New Roman" w:cs="Times New Roman"/>
          <w:sz w:val="24"/>
          <w:szCs w:val="24"/>
        </w:rPr>
        <w:t xml:space="preserve"> dvadesetog</w:t>
      </w:r>
      <w:r w:rsidR="007D5C7B">
        <w:rPr>
          <w:rFonts w:ascii="Times New Roman" w:hAnsi="Times New Roman" w:cs="Times New Roman"/>
          <w:sz w:val="24"/>
          <w:szCs w:val="24"/>
        </w:rPr>
        <w:t>a</w:t>
      </w:r>
      <w:r w:rsidR="00F00D95" w:rsidRPr="000D61BD">
        <w:rPr>
          <w:rFonts w:ascii="Times New Roman" w:hAnsi="Times New Roman" w:cs="Times New Roman"/>
          <w:sz w:val="24"/>
          <w:szCs w:val="24"/>
        </w:rPr>
        <w:t>, te se tematizirala uloga i značaj hrvatskih periodičnih izdanja, novina, časopisa, godišnjaka i kalendara s naglaskom na cjelokupni hrvatski kulturni prostor uključujući i onaj u kojem</w:t>
      </w:r>
      <w:r w:rsidR="007D5C7B">
        <w:rPr>
          <w:rFonts w:ascii="Times New Roman" w:hAnsi="Times New Roman" w:cs="Times New Roman"/>
          <w:sz w:val="24"/>
          <w:szCs w:val="24"/>
        </w:rPr>
        <w:t>u</w:t>
      </w:r>
      <w:r w:rsidR="00F00D95" w:rsidRPr="000D61BD">
        <w:rPr>
          <w:rFonts w:ascii="Times New Roman" w:hAnsi="Times New Roman" w:cs="Times New Roman"/>
          <w:sz w:val="24"/>
          <w:szCs w:val="24"/>
        </w:rPr>
        <w:t xml:space="preserve"> živi hrvatska povijesna manjina i dijaspora. Drugi dio tema (</w:t>
      </w:r>
      <w:r w:rsidR="00F00D95" w:rsidRPr="000D61BD">
        <w:rPr>
          <w:rFonts w:ascii="Times New Roman" w:hAnsi="Times New Roman" w:cs="Times New Roman"/>
          <w:i/>
          <w:sz w:val="24"/>
          <w:szCs w:val="24"/>
        </w:rPr>
        <w:t>Djetinjstvo poezije</w:t>
      </w:r>
      <w:r w:rsidR="00F00D95" w:rsidRPr="000D61BD">
        <w:rPr>
          <w:rFonts w:ascii="Times New Roman" w:hAnsi="Times New Roman" w:cs="Times New Roman"/>
          <w:sz w:val="24"/>
          <w:szCs w:val="24"/>
        </w:rPr>
        <w:t xml:space="preserve">) bio je vezan </w:t>
      </w:r>
      <w:r w:rsidR="00F77924">
        <w:rPr>
          <w:rFonts w:ascii="Times New Roman" w:hAnsi="Times New Roman" w:cs="Times New Roman"/>
          <w:sz w:val="24"/>
          <w:szCs w:val="24"/>
        </w:rPr>
        <w:t>uz recentne objave</w:t>
      </w:r>
      <w:r w:rsidR="004A5A5F">
        <w:rPr>
          <w:rFonts w:ascii="Times New Roman" w:hAnsi="Times New Roman" w:cs="Times New Roman"/>
          <w:sz w:val="24"/>
          <w:szCs w:val="24"/>
        </w:rPr>
        <w:t xml:space="preserve"> iz </w:t>
      </w:r>
      <w:r w:rsidR="00F00D95" w:rsidRPr="000D61BD">
        <w:rPr>
          <w:rFonts w:ascii="Times New Roman" w:hAnsi="Times New Roman" w:cs="Times New Roman"/>
          <w:sz w:val="24"/>
          <w:szCs w:val="24"/>
        </w:rPr>
        <w:t xml:space="preserve"> hrvatske dječje poezije. </w:t>
      </w:r>
    </w:p>
    <w:p w:rsidR="00F77924" w:rsidRDefault="00F77924" w:rsidP="000D61BD">
      <w:pPr>
        <w:jc w:val="both"/>
        <w:rPr>
          <w:rFonts w:ascii="Times New Roman" w:hAnsi="Times New Roman" w:cs="Times New Roman"/>
          <w:sz w:val="24"/>
          <w:szCs w:val="24"/>
        </w:rPr>
      </w:pPr>
      <w:r w:rsidRPr="000D61BD">
        <w:rPr>
          <w:rFonts w:ascii="Times New Roman" w:hAnsi="Times New Roman" w:cs="Times New Roman"/>
          <w:sz w:val="24"/>
          <w:szCs w:val="24"/>
        </w:rPr>
        <w:t>U znanstvenom dijelu programa sudjelovali su</w:t>
      </w:r>
      <w:r w:rsidR="007D5C7B">
        <w:rPr>
          <w:rFonts w:ascii="Times New Roman" w:hAnsi="Times New Roman" w:cs="Times New Roman"/>
          <w:sz w:val="24"/>
          <w:szCs w:val="24"/>
        </w:rPr>
        <w:t>:</w:t>
      </w:r>
      <w:r w:rsidRPr="000D61BD">
        <w:rPr>
          <w:rFonts w:ascii="Times New Roman" w:hAnsi="Times New Roman" w:cs="Times New Roman"/>
          <w:sz w:val="24"/>
          <w:szCs w:val="24"/>
        </w:rPr>
        <w:t xml:space="preserve"> Robert Bacalja, Rita Fleis, Vesna Grahovac Pražić, Katarina Ivon, Vjekoslava Jurdana, Martina Jurišić, Mirisa Katić, Fabijan Lovrić, Sanja Lovrić Kralj, Berislav Majhut, Hrvojka Mihanović-Salopek, Smiljana Narančić Kovač, Helena Pavletić, Kristina Riman, Sanja Vrcić-Matija, Slavica Vrsaljko i Diana Zalar, a u književnom Elis Baćac, Boris Domagoj Biletić, Mirjana Ganza Šarec, Slavko Govorčin, Vinko Hajnc, Vjekoslava Jurdana, Drago Krpina, Vlatko Majić Ivica Matešić Jeremija, Zvonko Sutlović i Ante Tičić.        </w:t>
      </w:r>
    </w:p>
    <w:p w:rsidR="008D1852" w:rsidRDefault="00F00D95">
      <w:pPr>
        <w:jc w:val="both"/>
        <w:rPr>
          <w:rFonts w:ascii="Times New Roman" w:hAnsi="Times New Roman" w:cs="Times New Roman"/>
          <w:sz w:val="24"/>
          <w:szCs w:val="24"/>
        </w:rPr>
      </w:pPr>
      <w:r w:rsidRPr="000D61BD">
        <w:rPr>
          <w:rFonts w:ascii="Times New Roman" w:hAnsi="Times New Roman" w:cs="Times New Roman"/>
          <w:sz w:val="24"/>
          <w:szCs w:val="24"/>
        </w:rPr>
        <w:t xml:space="preserve">Skup su pozdravili </w:t>
      </w:r>
      <w:r w:rsidR="007D5C7B">
        <w:rPr>
          <w:rFonts w:ascii="Times New Roman" w:hAnsi="Times New Roman" w:cs="Times New Roman"/>
          <w:sz w:val="24"/>
          <w:szCs w:val="24"/>
        </w:rPr>
        <w:t xml:space="preserve">i </w:t>
      </w:r>
      <w:r w:rsidRPr="000D61BD">
        <w:rPr>
          <w:rFonts w:ascii="Times New Roman" w:hAnsi="Times New Roman" w:cs="Times New Roman"/>
          <w:sz w:val="24"/>
          <w:szCs w:val="24"/>
        </w:rPr>
        <w:t>čelnici Grada Zadra, Zadarske</w:t>
      </w:r>
      <w:r w:rsidR="007D5C7B">
        <w:rPr>
          <w:rFonts w:ascii="Times New Roman" w:hAnsi="Times New Roman" w:cs="Times New Roman"/>
          <w:sz w:val="24"/>
          <w:szCs w:val="24"/>
        </w:rPr>
        <w:t xml:space="preserve"> županije, Sveučilišta u Zadru te</w:t>
      </w:r>
      <w:r w:rsidRPr="000D61BD">
        <w:rPr>
          <w:rFonts w:ascii="Times New Roman" w:hAnsi="Times New Roman" w:cs="Times New Roman"/>
          <w:sz w:val="24"/>
          <w:szCs w:val="24"/>
        </w:rPr>
        <w:t xml:space="preserve"> Društva hrvatskih književnika. U književnom dijelu manifestacije održan je susret pjesnika s učenicima</w:t>
      </w:r>
      <w:r w:rsidR="004A5A5F">
        <w:rPr>
          <w:rFonts w:ascii="Times New Roman" w:hAnsi="Times New Roman" w:cs="Times New Roman"/>
          <w:sz w:val="24"/>
          <w:szCs w:val="24"/>
        </w:rPr>
        <w:t xml:space="preserve"> Gimnazije Jur</w:t>
      </w:r>
      <w:r w:rsidR="00F77924">
        <w:rPr>
          <w:rFonts w:ascii="Times New Roman" w:hAnsi="Times New Roman" w:cs="Times New Roman"/>
          <w:sz w:val="24"/>
          <w:szCs w:val="24"/>
        </w:rPr>
        <w:t>j</w:t>
      </w:r>
      <w:r w:rsidR="004A5A5F">
        <w:rPr>
          <w:rFonts w:ascii="Times New Roman" w:hAnsi="Times New Roman" w:cs="Times New Roman"/>
          <w:sz w:val="24"/>
          <w:szCs w:val="24"/>
        </w:rPr>
        <w:t>a</w:t>
      </w:r>
      <w:r w:rsidR="00F77924">
        <w:rPr>
          <w:rFonts w:ascii="Times New Roman" w:hAnsi="Times New Roman" w:cs="Times New Roman"/>
          <w:sz w:val="24"/>
          <w:szCs w:val="24"/>
        </w:rPr>
        <w:t xml:space="preserve"> Barakovića na kojemu</w:t>
      </w:r>
      <w:r w:rsidRPr="000D61BD">
        <w:rPr>
          <w:rFonts w:ascii="Times New Roman" w:hAnsi="Times New Roman" w:cs="Times New Roman"/>
          <w:sz w:val="24"/>
          <w:szCs w:val="24"/>
        </w:rPr>
        <w:t xml:space="preserve"> su učenici predstavili rad svoje škole, napose svoje kultu</w:t>
      </w:r>
      <w:r w:rsidR="007D5C7B">
        <w:rPr>
          <w:rFonts w:ascii="Times New Roman" w:hAnsi="Times New Roman" w:cs="Times New Roman"/>
          <w:sz w:val="24"/>
          <w:szCs w:val="24"/>
        </w:rPr>
        <w:t>rne aktivnosti dok su se pjesnici</w:t>
      </w:r>
      <w:r w:rsidRPr="000D61BD">
        <w:rPr>
          <w:rFonts w:ascii="Times New Roman" w:hAnsi="Times New Roman" w:cs="Times New Roman"/>
          <w:sz w:val="24"/>
          <w:szCs w:val="24"/>
        </w:rPr>
        <w:t xml:space="preserve"> predstavili svojim stihovima.</w:t>
      </w:r>
      <w:r w:rsidR="00CD0CEB" w:rsidRPr="000D61BD">
        <w:rPr>
          <w:rFonts w:ascii="Times New Roman" w:hAnsi="Times New Roman" w:cs="Times New Roman"/>
          <w:sz w:val="24"/>
          <w:szCs w:val="24"/>
        </w:rPr>
        <w:t xml:space="preserve"> Manifestaci</w:t>
      </w:r>
      <w:r w:rsidRPr="000D61BD">
        <w:rPr>
          <w:rFonts w:ascii="Times New Roman" w:hAnsi="Times New Roman" w:cs="Times New Roman"/>
          <w:sz w:val="24"/>
          <w:szCs w:val="24"/>
        </w:rPr>
        <w:t>j</w:t>
      </w:r>
      <w:r w:rsidR="00CD0CEB" w:rsidRPr="000D61BD">
        <w:rPr>
          <w:rFonts w:ascii="Times New Roman" w:hAnsi="Times New Roman" w:cs="Times New Roman"/>
          <w:sz w:val="24"/>
          <w:szCs w:val="24"/>
        </w:rPr>
        <w:t>a</w:t>
      </w:r>
      <w:r w:rsidRPr="000D61BD">
        <w:rPr>
          <w:rFonts w:ascii="Times New Roman" w:hAnsi="Times New Roman" w:cs="Times New Roman"/>
          <w:sz w:val="24"/>
          <w:szCs w:val="24"/>
        </w:rPr>
        <w:t xml:space="preserve"> je završena zajedničkim nastupom Hrvatskog pjevačkog </w:t>
      </w:r>
      <w:r w:rsidR="00CD0CEB" w:rsidRPr="000D61BD">
        <w:rPr>
          <w:rFonts w:ascii="Times New Roman" w:hAnsi="Times New Roman" w:cs="Times New Roman"/>
          <w:sz w:val="24"/>
          <w:szCs w:val="24"/>
        </w:rPr>
        <w:t>glazbenog društva Zoranić s dirigentom Tomislavom Koštom</w:t>
      </w:r>
      <w:r w:rsidRPr="000D61BD">
        <w:rPr>
          <w:rFonts w:ascii="Times New Roman" w:hAnsi="Times New Roman" w:cs="Times New Roman"/>
          <w:sz w:val="24"/>
          <w:szCs w:val="24"/>
        </w:rPr>
        <w:t xml:space="preserve"> </w:t>
      </w:r>
      <w:r w:rsidR="00CD0CEB" w:rsidRPr="000D61BD">
        <w:rPr>
          <w:rFonts w:ascii="Times New Roman" w:hAnsi="Times New Roman" w:cs="Times New Roman"/>
          <w:sz w:val="24"/>
          <w:szCs w:val="24"/>
        </w:rPr>
        <w:t>i pjesnika te</w:t>
      </w:r>
      <w:r w:rsidR="004A5A5F">
        <w:rPr>
          <w:rFonts w:ascii="Times New Roman" w:hAnsi="Times New Roman" w:cs="Times New Roman"/>
          <w:sz w:val="24"/>
          <w:szCs w:val="24"/>
        </w:rPr>
        <w:t xml:space="preserve"> interpretacijom dramske umjetnice Milene Dundov </w:t>
      </w:r>
      <w:r w:rsidR="007D5C7B" w:rsidRPr="007D5C7B">
        <w:rPr>
          <w:rFonts w:ascii="Times New Roman" w:hAnsi="Times New Roman" w:cs="Times New Roman"/>
          <w:sz w:val="24"/>
          <w:szCs w:val="24"/>
        </w:rPr>
        <w:t xml:space="preserve"> </w:t>
      </w:r>
      <w:r w:rsidR="007D5C7B">
        <w:rPr>
          <w:rFonts w:ascii="Times New Roman" w:hAnsi="Times New Roman" w:cs="Times New Roman"/>
          <w:sz w:val="24"/>
          <w:szCs w:val="24"/>
        </w:rPr>
        <w:t xml:space="preserve">ulomaka </w:t>
      </w:r>
      <w:r w:rsidR="004A5A5F">
        <w:rPr>
          <w:rFonts w:ascii="Times New Roman" w:hAnsi="Times New Roman" w:cs="Times New Roman"/>
          <w:sz w:val="24"/>
          <w:szCs w:val="24"/>
        </w:rPr>
        <w:t xml:space="preserve">iz </w:t>
      </w:r>
      <w:r w:rsidR="007D5C7B" w:rsidRPr="000D61BD">
        <w:rPr>
          <w:rFonts w:ascii="Times New Roman" w:hAnsi="Times New Roman" w:cs="Times New Roman"/>
          <w:sz w:val="24"/>
          <w:szCs w:val="24"/>
        </w:rPr>
        <w:t xml:space="preserve">Barakovićeve </w:t>
      </w:r>
      <w:r w:rsidR="007D5C7B" w:rsidRPr="004A5A5F">
        <w:rPr>
          <w:rFonts w:ascii="Times New Roman" w:hAnsi="Times New Roman" w:cs="Times New Roman"/>
          <w:i/>
          <w:sz w:val="24"/>
          <w:szCs w:val="24"/>
        </w:rPr>
        <w:t>Vile Slovinke</w:t>
      </w:r>
      <w:r w:rsidR="004A5A5F">
        <w:rPr>
          <w:rFonts w:ascii="Times New Roman" w:hAnsi="Times New Roman" w:cs="Times New Roman"/>
          <w:sz w:val="24"/>
          <w:szCs w:val="24"/>
        </w:rPr>
        <w:t xml:space="preserve"> .</w:t>
      </w:r>
      <w:r w:rsidR="00CD0CEB" w:rsidRPr="000D61BD">
        <w:rPr>
          <w:rFonts w:ascii="Times New Roman" w:hAnsi="Times New Roman" w:cs="Times New Roman"/>
          <w:sz w:val="24"/>
          <w:szCs w:val="24"/>
        </w:rPr>
        <w:t xml:space="preserve"> </w:t>
      </w:r>
    </w:p>
    <w:p w:rsidR="00CA4F82" w:rsidRPr="00CA4F82" w:rsidRDefault="00444F8B" w:rsidP="00CA4F82">
      <w:pPr>
        <w:jc w:val="both"/>
        <w:rPr>
          <w:rFonts w:ascii="Times New Roman" w:hAnsi="Times New Roman" w:cs="Times New Roman"/>
          <w:sz w:val="24"/>
          <w:szCs w:val="24"/>
        </w:rPr>
      </w:pPr>
      <w:r>
        <w:rPr>
          <w:rFonts w:ascii="Times New Roman" w:hAnsi="Times New Roman" w:cs="Times New Roman"/>
          <w:sz w:val="24"/>
          <w:szCs w:val="24"/>
        </w:rPr>
        <w:t>Sutradan, u</w:t>
      </w:r>
      <w:r w:rsidRPr="00CA4F82">
        <w:rPr>
          <w:rFonts w:ascii="Times New Roman" w:hAnsi="Times New Roman" w:cs="Times New Roman"/>
          <w:sz w:val="24"/>
          <w:szCs w:val="24"/>
        </w:rPr>
        <w:t xml:space="preserve"> petak 26. listopada</w:t>
      </w:r>
      <w:r>
        <w:rPr>
          <w:rFonts w:ascii="Times New Roman" w:hAnsi="Times New Roman" w:cs="Times New Roman"/>
          <w:sz w:val="24"/>
          <w:szCs w:val="24"/>
        </w:rPr>
        <w:t>,</w:t>
      </w:r>
      <w:r w:rsidRPr="00CA4F82">
        <w:rPr>
          <w:rFonts w:ascii="Times New Roman" w:hAnsi="Times New Roman" w:cs="Times New Roman"/>
          <w:sz w:val="24"/>
          <w:szCs w:val="24"/>
        </w:rPr>
        <w:t xml:space="preserve"> </w:t>
      </w:r>
      <w:r>
        <w:rPr>
          <w:rFonts w:ascii="Times New Roman" w:hAnsi="Times New Roman" w:cs="Times New Roman"/>
          <w:sz w:val="24"/>
          <w:szCs w:val="24"/>
        </w:rPr>
        <w:t>u</w:t>
      </w:r>
      <w:r w:rsidR="00CA4F82" w:rsidRPr="00CA4F82">
        <w:rPr>
          <w:rFonts w:ascii="Times New Roman" w:hAnsi="Times New Roman" w:cs="Times New Roman"/>
          <w:sz w:val="24"/>
          <w:szCs w:val="24"/>
        </w:rPr>
        <w:t xml:space="preserve"> prostorijama Multimedijalne dvorane </w:t>
      </w:r>
      <w:r w:rsidR="00CA4F82">
        <w:rPr>
          <w:rFonts w:ascii="Times New Roman" w:hAnsi="Times New Roman" w:cs="Times New Roman"/>
          <w:sz w:val="24"/>
          <w:szCs w:val="24"/>
        </w:rPr>
        <w:t>Gimnazije Jurja Barakovića</w:t>
      </w:r>
      <w:r w:rsidR="00CA4F82" w:rsidRPr="00CA4F82">
        <w:rPr>
          <w:rFonts w:ascii="Times New Roman" w:hAnsi="Times New Roman" w:cs="Times New Roman"/>
          <w:sz w:val="24"/>
          <w:szCs w:val="24"/>
        </w:rPr>
        <w:t xml:space="preserve"> održan je prigodni program kao i druženje s književnicima Ogranka Društva hrvatskih književnika Zadar. Naime, </w:t>
      </w:r>
      <w:r w:rsidR="00E77AD6">
        <w:rPr>
          <w:rFonts w:ascii="Times New Roman" w:hAnsi="Times New Roman" w:cs="Times New Roman"/>
          <w:sz w:val="24"/>
          <w:szCs w:val="24"/>
        </w:rPr>
        <w:t>škola</w:t>
      </w:r>
      <w:r w:rsidR="00CA4F82" w:rsidRPr="00CA4F82">
        <w:rPr>
          <w:rFonts w:ascii="Times New Roman" w:hAnsi="Times New Roman" w:cs="Times New Roman"/>
          <w:sz w:val="24"/>
          <w:szCs w:val="24"/>
        </w:rPr>
        <w:t xml:space="preserve"> je suorganizator manifestacije Barakovićevi dani koja je započela dan ranije, 25. listopada polaganjem vijenca na spomeniku Jurja Barakovića u Perivoju od slave te znanstvenim skupom „Djetinjstvo poezije i poezija djetinjstva“ na Sveučilištu u Zadru. U sklopu događanja, učenici su zajedno sa svojim mentorima</w:t>
      </w:r>
      <w:r>
        <w:rPr>
          <w:rFonts w:ascii="Times New Roman" w:hAnsi="Times New Roman" w:cs="Times New Roman"/>
          <w:sz w:val="24"/>
          <w:szCs w:val="24"/>
        </w:rPr>
        <w:t xml:space="preserve"> </w:t>
      </w:r>
      <w:r w:rsidR="00CA4F82" w:rsidRPr="00CA4F82">
        <w:rPr>
          <w:rFonts w:ascii="Times New Roman" w:hAnsi="Times New Roman" w:cs="Times New Roman"/>
          <w:sz w:val="24"/>
          <w:szCs w:val="24"/>
        </w:rPr>
        <w:t xml:space="preserve">priredili prigodni program u kojemu su predstavili povijest </w:t>
      </w:r>
      <w:r>
        <w:rPr>
          <w:rFonts w:ascii="Times New Roman" w:hAnsi="Times New Roman" w:cs="Times New Roman"/>
          <w:sz w:val="24"/>
          <w:szCs w:val="24"/>
        </w:rPr>
        <w:t>Š</w:t>
      </w:r>
      <w:r w:rsidR="00CA4F82" w:rsidRPr="00CA4F82">
        <w:rPr>
          <w:rFonts w:ascii="Times New Roman" w:hAnsi="Times New Roman" w:cs="Times New Roman"/>
          <w:sz w:val="24"/>
          <w:szCs w:val="24"/>
        </w:rPr>
        <w:t xml:space="preserve">kole, svoje nastavne i izvannastavne </w:t>
      </w:r>
      <w:r w:rsidR="00CA4F82" w:rsidRPr="00CA4F82">
        <w:rPr>
          <w:rFonts w:ascii="Times New Roman" w:hAnsi="Times New Roman" w:cs="Times New Roman"/>
          <w:sz w:val="24"/>
          <w:szCs w:val="24"/>
        </w:rPr>
        <w:lastRenderedPageBreak/>
        <w:t xml:space="preserve">aktivnosti te na licu mjesta osvjedočili svoj talent i svoju izvrsnost pred mnogobrojnom publikom te tako opravdali dobar glas </w:t>
      </w:r>
      <w:r>
        <w:rPr>
          <w:rFonts w:ascii="Times New Roman" w:hAnsi="Times New Roman" w:cs="Times New Roman"/>
          <w:sz w:val="24"/>
          <w:szCs w:val="24"/>
        </w:rPr>
        <w:t>svoje</w:t>
      </w:r>
      <w:r w:rsidR="00CA4F82" w:rsidRPr="00CA4F82">
        <w:rPr>
          <w:rFonts w:ascii="Times New Roman" w:hAnsi="Times New Roman" w:cs="Times New Roman"/>
          <w:sz w:val="24"/>
          <w:szCs w:val="24"/>
        </w:rPr>
        <w:t xml:space="preserve"> </w:t>
      </w:r>
      <w:r w:rsidR="00E77AD6">
        <w:rPr>
          <w:rFonts w:ascii="Times New Roman" w:hAnsi="Times New Roman" w:cs="Times New Roman"/>
          <w:sz w:val="24"/>
          <w:szCs w:val="24"/>
        </w:rPr>
        <w:t>g</w:t>
      </w:r>
      <w:r w:rsidR="00CA4F82" w:rsidRPr="00CA4F82">
        <w:rPr>
          <w:rFonts w:ascii="Times New Roman" w:hAnsi="Times New Roman" w:cs="Times New Roman"/>
          <w:sz w:val="24"/>
          <w:szCs w:val="24"/>
        </w:rPr>
        <w:t>imnazije. Program je moderirala profesorica Karmela Jelčić koja je spomenula i par riječi o samome autoru.</w:t>
      </w:r>
    </w:p>
    <w:p w:rsidR="00CA4F82" w:rsidRPr="00CA4F82" w:rsidRDefault="00CA4F82" w:rsidP="00CA4F82">
      <w:pPr>
        <w:jc w:val="both"/>
        <w:rPr>
          <w:rFonts w:ascii="Times New Roman" w:hAnsi="Times New Roman" w:cs="Times New Roman"/>
          <w:sz w:val="24"/>
          <w:szCs w:val="24"/>
        </w:rPr>
      </w:pPr>
      <w:r w:rsidRPr="00CA4F82">
        <w:rPr>
          <w:rFonts w:ascii="Times New Roman" w:hAnsi="Times New Roman" w:cs="Times New Roman"/>
          <w:sz w:val="24"/>
          <w:szCs w:val="24"/>
        </w:rPr>
        <w:t xml:space="preserve">Nakon himne Republike Hrvatske koju je na flauti izveo Karlo Kovačević pod mentorstvom profesorice Blanše Miletić, ravnatelj Ranko Artuković prigodnim je riječima pozdravio uvažene goste i zaželio im dobrodošlicu.  Potom je u kratkim crtama predstavljena povijest </w:t>
      </w:r>
      <w:r w:rsidR="00E57EF0">
        <w:rPr>
          <w:rFonts w:ascii="Times New Roman" w:hAnsi="Times New Roman" w:cs="Times New Roman"/>
          <w:sz w:val="24"/>
          <w:szCs w:val="24"/>
        </w:rPr>
        <w:t>š</w:t>
      </w:r>
      <w:r w:rsidRPr="00CA4F82">
        <w:rPr>
          <w:rFonts w:ascii="Times New Roman" w:hAnsi="Times New Roman" w:cs="Times New Roman"/>
          <w:sz w:val="24"/>
          <w:szCs w:val="24"/>
        </w:rPr>
        <w:t>kole od davne Muške preparandije u Arbanasima, prve muške učiteljske škole u Dalmaciji, prve srednje škole na zadarskom području u kojoj su se svi predmeti izvodili na hrvatskom jeziku, koju je prisutnima pročitala Anđela Beretin. Nakon toga, uslijedio je interaktivni sadržaj kojega je izradila knjižničarka Matea Sušić, kojega je pratila melodija mandoline učenika Antonija Kutije.</w:t>
      </w:r>
      <w:r w:rsidR="00444F8B">
        <w:rPr>
          <w:rFonts w:ascii="Times New Roman" w:hAnsi="Times New Roman" w:cs="Times New Roman"/>
          <w:sz w:val="24"/>
          <w:szCs w:val="24"/>
        </w:rPr>
        <w:t xml:space="preserve"> </w:t>
      </w:r>
      <w:r w:rsidRPr="00CA4F82">
        <w:rPr>
          <w:rFonts w:ascii="Times New Roman" w:hAnsi="Times New Roman" w:cs="Times New Roman"/>
          <w:sz w:val="24"/>
          <w:szCs w:val="24"/>
        </w:rPr>
        <w:t xml:space="preserve">Uporan izvannastavni rad revno su prezentirali </w:t>
      </w:r>
      <w:r w:rsidR="00444F8B">
        <w:rPr>
          <w:rFonts w:ascii="Times New Roman" w:hAnsi="Times New Roman" w:cs="Times New Roman"/>
          <w:sz w:val="24"/>
          <w:szCs w:val="24"/>
        </w:rPr>
        <w:t>učenici -</w:t>
      </w:r>
      <w:r w:rsidRPr="00CA4F82">
        <w:rPr>
          <w:rFonts w:ascii="Times New Roman" w:hAnsi="Times New Roman" w:cs="Times New Roman"/>
          <w:sz w:val="24"/>
          <w:szCs w:val="24"/>
        </w:rPr>
        <w:t xml:space="preserve"> prošlogodišnji predstavnici na Lidranu: Petricija Lisica, Mislav Artić, Tamara Kovačević te Luka Nešović pod mentorstvom profesorica Vesne Dražić i Katarine Matek.</w:t>
      </w:r>
    </w:p>
    <w:p w:rsidR="00CA4F82" w:rsidRPr="00CA4F82" w:rsidRDefault="00CA4F82" w:rsidP="00CA4F82">
      <w:pPr>
        <w:jc w:val="both"/>
        <w:rPr>
          <w:rFonts w:ascii="Times New Roman" w:hAnsi="Times New Roman" w:cs="Times New Roman"/>
          <w:sz w:val="24"/>
          <w:szCs w:val="24"/>
        </w:rPr>
      </w:pPr>
      <w:r w:rsidRPr="00CA4F82">
        <w:rPr>
          <w:rFonts w:ascii="Times New Roman" w:hAnsi="Times New Roman" w:cs="Times New Roman"/>
          <w:sz w:val="24"/>
          <w:szCs w:val="24"/>
        </w:rPr>
        <w:t>Učenica Lucija Vuković prezentirala je školski list „Jarula“, koji je ime dobio po istoimenome djelu autora po kojemu naša škola nosi ime, a koji je oživio zahvaljujući profesoru Tomeyju Ćurkoviću.</w:t>
      </w:r>
    </w:p>
    <w:p w:rsidR="00CA4F82" w:rsidRPr="00CA4F82" w:rsidRDefault="00CA4F82" w:rsidP="00CA4F82">
      <w:pPr>
        <w:jc w:val="both"/>
        <w:rPr>
          <w:rFonts w:ascii="Times New Roman" w:hAnsi="Times New Roman" w:cs="Times New Roman"/>
          <w:sz w:val="24"/>
          <w:szCs w:val="24"/>
        </w:rPr>
      </w:pPr>
      <w:r w:rsidRPr="00CA4F82">
        <w:rPr>
          <w:rFonts w:ascii="Times New Roman" w:hAnsi="Times New Roman" w:cs="Times New Roman"/>
          <w:sz w:val="24"/>
          <w:szCs w:val="24"/>
        </w:rPr>
        <w:t xml:space="preserve">U posljednjem dijelu programa, književnici </w:t>
      </w:r>
      <w:r w:rsidR="00B20C84" w:rsidRPr="00CA4F82">
        <w:rPr>
          <w:rFonts w:ascii="Times New Roman" w:hAnsi="Times New Roman" w:cs="Times New Roman"/>
          <w:sz w:val="24"/>
          <w:szCs w:val="24"/>
        </w:rPr>
        <w:t xml:space="preserve">Ivica Matešić Jeremija, </w:t>
      </w:r>
      <w:r w:rsidRPr="00CA4F82">
        <w:rPr>
          <w:rFonts w:ascii="Times New Roman" w:hAnsi="Times New Roman" w:cs="Times New Roman"/>
          <w:sz w:val="24"/>
          <w:szCs w:val="24"/>
        </w:rPr>
        <w:t xml:space="preserve">Elis Baćac, Boris Domagoj Biletić, </w:t>
      </w:r>
      <w:r w:rsidR="005E10C1" w:rsidRPr="000D61BD">
        <w:rPr>
          <w:rFonts w:ascii="Times New Roman" w:hAnsi="Times New Roman" w:cs="Times New Roman"/>
          <w:sz w:val="24"/>
          <w:szCs w:val="24"/>
        </w:rPr>
        <w:t xml:space="preserve">Robert Bacalja, </w:t>
      </w:r>
      <w:r w:rsidR="005E10C1" w:rsidRPr="00CA4F82">
        <w:rPr>
          <w:rFonts w:ascii="Times New Roman" w:hAnsi="Times New Roman" w:cs="Times New Roman"/>
          <w:sz w:val="24"/>
          <w:szCs w:val="24"/>
        </w:rPr>
        <w:t>Zvon</w:t>
      </w:r>
      <w:r w:rsidR="005E10C1">
        <w:rPr>
          <w:rFonts w:ascii="Times New Roman" w:hAnsi="Times New Roman" w:cs="Times New Roman"/>
          <w:sz w:val="24"/>
          <w:szCs w:val="24"/>
        </w:rPr>
        <w:t>imir</w:t>
      </w:r>
      <w:r w:rsidR="005E10C1" w:rsidRPr="00CA4F82">
        <w:rPr>
          <w:rFonts w:ascii="Times New Roman" w:hAnsi="Times New Roman" w:cs="Times New Roman"/>
          <w:sz w:val="24"/>
          <w:szCs w:val="24"/>
        </w:rPr>
        <w:t xml:space="preserve"> Sutlović</w:t>
      </w:r>
      <w:r w:rsidR="005E10C1">
        <w:rPr>
          <w:rFonts w:ascii="Times New Roman" w:hAnsi="Times New Roman" w:cs="Times New Roman"/>
          <w:sz w:val="24"/>
          <w:szCs w:val="24"/>
        </w:rPr>
        <w:t>,</w:t>
      </w:r>
      <w:r w:rsidR="005E10C1" w:rsidRPr="00CA4F82">
        <w:rPr>
          <w:rFonts w:ascii="Times New Roman" w:hAnsi="Times New Roman" w:cs="Times New Roman"/>
          <w:sz w:val="24"/>
          <w:szCs w:val="24"/>
        </w:rPr>
        <w:t xml:space="preserve"> </w:t>
      </w:r>
      <w:r w:rsidRPr="00CA4F82">
        <w:rPr>
          <w:rFonts w:ascii="Times New Roman" w:hAnsi="Times New Roman" w:cs="Times New Roman"/>
          <w:sz w:val="24"/>
          <w:szCs w:val="24"/>
        </w:rPr>
        <w:t>Slavko Govorčin, Vinko Hajnc,</w:t>
      </w:r>
      <w:r w:rsidR="005E10C1">
        <w:rPr>
          <w:rFonts w:ascii="Times New Roman" w:hAnsi="Times New Roman" w:cs="Times New Roman"/>
          <w:sz w:val="24"/>
          <w:szCs w:val="24"/>
        </w:rPr>
        <w:t xml:space="preserve"> </w:t>
      </w:r>
      <w:r w:rsidRPr="00CA4F82">
        <w:rPr>
          <w:rFonts w:ascii="Times New Roman" w:hAnsi="Times New Roman" w:cs="Times New Roman"/>
          <w:sz w:val="24"/>
          <w:szCs w:val="24"/>
        </w:rPr>
        <w:t>Vjekoslava Jurdana, Drago Krpina i Ante Tičić čitali su svoje pjesme učenicima 2.c razreda.</w:t>
      </w:r>
    </w:p>
    <w:p w:rsidR="008D1852" w:rsidRDefault="008D1852">
      <w:pPr>
        <w:jc w:val="both"/>
        <w:rPr>
          <w:rFonts w:ascii="Times New Roman" w:hAnsi="Times New Roman" w:cs="Times New Roman"/>
          <w:sz w:val="24"/>
          <w:szCs w:val="24"/>
        </w:rPr>
      </w:pPr>
    </w:p>
    <w:p w:rsidR="008D1852" w:rsidRDefault="008D1852" w:rsidP="00A02F4E">
      <w:pPr>
        <w:jc w:val="center"/>
        <w:rPr>
          <w:rFonts w:ascii="Times New Roman" w:hAnsi="Times New Roman" w:cs="Times New Roman"/>
          <w:sz w:val="24"/>
          <w:szCs w:val="24"/>
        </w:rPr>
      </w:pPr>
      <w:r w:rsidRPr="008D1852">
        <w:rPr>
          <w:rFonts w:ascii="Times New Roman" w:hAnsi="Times New Roman" w:cs="Times New Roman"/>
          <w:noProof/>
          <w:sz w:val="24"/>
          <w:szCs w:val="24"/>
          <w:lang w:val="en-GB" w:eastAsia="en-GB"/>
        </w:rPr>
        <w:drawing>
          <wp:inline distT="0" distB="0" distL="0" distR="0">
            <wp:extent cx="4556098" cy="2937960"/>
            <wp:effectExtent l="0" t="0" r="0" b="0"/>
            <wp:docPr id="1" name="Picture 1" descr="C:\Users\ematassi@unizd.hr\Desktop\baraković slike\IMG_20181025_11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tassi@unizd.hr\Desktop\baraković slike\IMG_20181025_11372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14021"/>
                    <a:stretch/>
                  </pic:blipFill>
                  <pic:spPr bwMode="auto">
                    <a:xfrm>
                      <a:off x="0" y="0"/>
                      <a:ext cx="4562062" cy="2941806"/>
                    </a:xfrm>
                    <a:prstGeom prst="rect">
                      <a:avLst/>
                    </a:prstGeom>
                    <a:noFill/>
                    <a:ln>
                      <a:noFill/>
                    </a:ln>
                    <a:extLst>
                      <a:ext uri="{53640926-AAD7-44D8-BBD7-CCE9431645EC}">
                        <a14:shadowObscured xmlns:a14="http://schemas.microsoft.com/office/drawing/2010/main"/>
                      </a:ext>
                    </a:extLst>
                  </pic:spPr>
                </pic:pic>
              </a:graphicData>
            </a:graphic>
          </wp:inline>
        </w:drawing>
      </w:r>
    </w:p>
    <w:p w:rsidR="008D1852" w:rsidRPr="008D1852" w:rsidRDefault="008D1852" w:rsidP="00A02F4E">
      <w:pPr>
        <w:jc w:val="center"/>
        <w:rPr>
          <w:rFonts w:ascii="Times New Roman" w:hAnsi="Times New Roman" w:cs="Times New Roman"/>
          <w:sz w:val="24"/>
          <w:szCs w:val="24"/>
        </w:rPr>
      </w:pPr>
    </w:p>
    <w:p w:rsidR="008D1852" w:rsidRPr="008D1852" w:rsidRDefault="008D1852" w:rsidP="00A02F4E">
      <w:pPr>
        <w:jc w:val="center"/>
        <w:rPr>
          <w:rFonts w:ascii="Times New Roman" w:hAnsi="Times New Roman" w:cs="Times New Roman"/>
          <w:sz w:val="24"/>
          <w:szCs w:val="24"/>
        </w:rPr>
      </w:pPr>
    </w:p>
    <w:p w:rsidR="00A02F4E" w:rsidRDefault="00A02F4E" w:rsidP="00A02F4E">
      <w:pPr>
        <w:tabs>
          <w:tab w:val="left" w:pos="2415"/>
        </w:tabs>
        <w:jc w:val="center"/>
        <w:rPr>
          <w:rFonts w:ascii="Times New Roman" w:eastAsia="Times New Roman" w:hAnsi="Times New Roman" w:cs="Times New Roman"/>
          <w:noProof/>
          <w:sz w:val="24"/>
          <w:szCs w:val="24"/>
          <w:lang w:val="en-GB" w:eastAsia="en-GB"/>
        </w:rPr>
      </w:pPr>
    </w:p>
    <w:p w:rsidR="008D1852" w:rsidRPr="008761CF" w:rsidRDefault="008761CF" w:rsidP="00A02F4E">
      <w:pPr>
        <w:tabs>
          <w:tab w:val="left" w:pos="2415"/>
        </w:tabs>
        <w:jc w:val="center"/>
        <w:rPr>
          <w:rFonts w:ascii="Times New Roman" w:hAnsi="Times New Roman" w:cs="Times New Roman"/>
          <w:sz w:val="24"/>
          <w:szCs w:val="24"/>
        </w:rPr>
      </w:pPr>
      <w:r w:rsidRPr="008761CF">
        <w:rPr>
          <w:rFonts w:ascii="Times New Roman" w:eastAsia="Times New Roman" w:hAnsi="Times New Roman" w:cs="Times New Roman"/>
          <w:noProof/>
          <w:sz w:val="24"/>
          <w:szCs w:val="24"/>
          <w:lang w:val="en-GB" w:eastAsia="en-GB"/>
        </w:rPr>
        <w:lastRenderedPageBreak/>
        <w:drawing>
          <wp:inline distT="0" distB="0" distL="0" distR="0" wp14:anchorId="4D2DBB77" wp14:editId="6E7DA15D">
            <wp:extent cx="4079020" cy="3005593"/>
            <wp:effectExtent l="0" t="0" r="0" b="4445"/>
            <wp:docPr id="6" name="Picture 6" descr="C:\Users\ematassi@unizd.hr\Desktop\baraković slike\IMG-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tassi@unizd.hr\Desktop\baraković slike\IMG-116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45" r="19635" b="31888"/>
                    <a:stretch/>
                  </pic:blipFill>
                  <pic:spPr bwMode="auto">
                    <a:xfrm>
                      <a:off x="0" y="0"/>
                      <a:ext cx="4088226" cy="3012376"/>
                    </a:xfrm>
                    <a:prstGeom prst="rect">
                      <a:avLst/>
                    </a:prstGeom>
                    <a:noFill/>
                    <a:ln>
                      <a:noFill/>
                    </a:ln>
                    <a:extLst>
                      <a:ext uri="{53640926-AAD7-44D8-BBD7-CCE9431645EC}">
                        <a14:shadowObscured xmlns:a14="http://schemas.microsoft.com/office/drawing/2010/main"/>
                      </a:ext>
                    </a:extLst>
                  </pic:spPr>
                </pic:pic>
              </a:graphicData>
            </a:graphic>
          </wp:inline>
        </w:drawing>
      </w:r>
    </w:p>
    <w:p w:rsidR="008761CF" w:rsidRDefault="008761CF" w:rsidP="00A02F4E">
      <w:pPr>
        <w:tabs>
          <w:tab w:val="left" w:pos="3555"/>
        </w:tabs>
        <w:jc w:val="center"/>
        <w:rPr>
          <w:rFonts w:ascii="Times New Roman" w:hAnsi="Times New Roman" w:cs="Times New Roman"/>
          <w:sz w:val="24"/>
          <w:szCs w:val="24"/>
        </w:rPr>
      </w:pPr>
    </w:p>
    <w:p w:rsidR="008761CF" w:rsidRDefault="008761CF" w:rsidP="00A02F4E">
      <w:pPr>
        <w:jc w:val="center"/>
        <w:rPr>
          <w:rFonts w:ascii="Times New Roman" w:hAnsi="Times New Roman" w:cs="Times New Roman"/>
          <w:sz w:val="24"/>
          <w:szCs w:val="24"/>
        </w:rPr>
      </w:pPr>
      <w:r w:rsidRPr="008761CF">
        <w:rPr>
          <w:rFonts w:ascii="Times New Roman" w:eastAsia="Times New Roman" w:hAnsi="Times New Roman" w:cs="Times New Roman"/>
          <w:noProof/>
          <w:sz w:val="24"/>
          <w:szCs w:val="24"/>
          <w:lang w:val="en-GB" w:eastAsia="en-GB"/>
        </w:rPr>
        <w:drawing>
          <wp:inline distT="0" distB="0" distL="0" distR="0" wp14:anchorId="5418EA9D" wp14:editId="5AED7169">
            <wp:extent cx="6223219" cy="4667416"/>
            <wp:effectExtent l="0" t="0" r="6350" b="0"/>
            <wp:docPr id="5" name="Picture 5" descr="C:\Users\ematassi@unizd.hr\Desktop\baraković slike\IMG-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tassi@unizd.hr\Desktop\baraković slike\IMG-11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309" cy="4686234"/>
                    </a:xfrm>
                    <a:prstGeom prst="rect">
                      <a:avLst/>
                    </a:prstGeom>
                    <a:noFill/>
                    <a:ln>
                      <a:noFill/>
                    </a:ln>
                  </pic:spPr>
                </pic:pic>
              </a:graphicData>
            </a:graphic>
          </wp:inline>
        </w:drawing>
      </w:r>
    </w:p>
    <w:p w:rsidR="008761CF" w:rsidRPr="008761CF" w:rsidRDefault="008761CF" w:rsidP="00A02F4E">
      <w:pPr>
        <w:jc w:val="center"/>
        <w:rPr>
          <w:rFonts w:ascii="Times New Roman" w:hAnsi="Times New Roman" w:cs="Times New Roman"/>
          <w:sz w:val="24"/>
          <w:szCs w:val="24"/>
        </w:rPr>
      </w:pPr>
    </w:p>
    <w:p w:rsidR="008761CF" w:rsidRDefault="008761CF" w:rsidP="00A02F4E">
      <w:pPr>
        <w:tabs>
          <w:tab w:val="left" w:pos="1935"/>
        </w:tabs>
        <w:jc w:val="center"/>
        <w:rPr>
          <w:rFonts w:ascii="Times New Roman" w:hAnsi="Times New Roman" w:cs="Times New Roman"/>
          <w:sz w:val="24"/>
          <w:szCs w:val="24"/>
        </w:rPr>
      </w:pPr>
      <w:r w:rsidRPr="008761CF">
        <w:rPr>
          <w:rFonts w:ascii="Times New Roman" w:eastAsia="Times New Roman" w:hAnsi="Times New Roman" w:cs="Times New Roman"/>
          <w:noProof/>
          <w:sz w:val="24"/>
          <w:szCs w:val="24"/>
          <w:lang w:val="en-GB" w:eastAsia="en-GB"/>
        </w:rPr>
        <w:lastRenderedPageBreak/>
        <w:drawing>
          <wp:inline distT="0" distB="0" distL="0" distR="0" wp14:anchorId="1083F151" wp14:editId="30CD5D29">
            <wp:extent cx="3697357" cy="3279913"/>
            <wp:effectExtent l="0" t="0" r="0" b="0"/>
            <wp:docPr id="4" name="Picture 4" descr="C:\Users\ematassi@unizd.hr\Desktop\baraković slike\IMG_20181025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tassi@unizd.hr\Desktop\baraković slike\IMG_20181025_11401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944" t="33730" r="31548" b="25348"/>
                    <a:stretch/>
                  </pic:blipFill>
                  <pic:spPr bwMode="auto">
                    <a:xfrm>
                      <a:off x="0" y="0"/>
                      <a:ext cx="3707280" cy="3288716"/>
                    </a:xfrm>
                    <a:prstGeom prst="rect">
                      <a:avLst/>
                    </a:prstGeom>
                    <a:noFill/>
                    <a:ln>
                      <a:noFill/>
                    </a:ln>
                    <a:extLst>
                      <a:ext uri="{53640926-AAD7-44D8-BBD7-CCE9431645EC}">
                        <a14:shadowObscured xmlns:a14="http://schemas.microsoft.com/office/drawing/2010/main"/>
                      </a:ext>
                    </a:extLst>
                  </pic:spPr>
                </pic:pic>
              </a:graphicData>
            </a:graphic>
          </wp:inline>
        </w:drawing>
      </w:r>
    </w:p>
    <w:p w:rsidR="00D21CC8" w:rsidRPr="008761CF" w:rsidRDefault="00D21CC8" w:rsidP="00A02F4E">
      <w:pPr>
        <w:tabs>
          <w:tab w:val="left" w:pos="1935"/>
        </w:tabs>
        <w:jc w:val="center"/>
        <w:rPr>
          <w:rFonts w:ascii="Times New Roman" w:hAnsi="Times New Roman" w:cs="Times New Roman"/>
          <w:sz w:val="24"/>
          <w:szCs w:val="24"/>
        </w:rPr>
      </w:pPr>
    </w:p>
    <w:p w:rsidR="008D1852" w:rsidRDefault="008761CF" w:rsidP="00D21CC8">
      <w:pPr>
        <w:tabs>
          <w:tab w:val="left" w:pos="3555"/>
        </w:tabs>
        <w:jc w:val="center"/>
        <w:rPr>
          <w:rFonts w:ascii="Times New Roman" w:hAnsi="Times New Roman" w:cs="Times New Roman"/>
          <w:sz w:val="24"/>
          <w:szCs w:val="24"/>
        </w:rPr>
      </w:pPr>
      <w:r w:rsidRPr="008761CF">
        <w:rPr>
          <w:rFonts w:ascii="Times New Roman" w:eastAsia="Times New Roman" w:hAnsi="Times New Roman" w:cs="Times New Roman"/>
          <w:noProof/>
          <w:sz w:val="24"/>
          <w:szCs w:val="24"/>
          <w:lang w:val="en-GB" w:eastAsia="en-GB"/>
        </w:rPr>
        <w:drawing>
          <wp:inline distT="0" distB="0" distL="0" distR="0" wp14:anchorId="42CD74DD" wp14:editId="5F091814">
            <wp:extent cx="4015409" cy="2121899"/>
            <wp:effectExtent l="0" t="0" r="4445" b="0"/>
            <wp:docPr id="3" name="Picture 3" descr="C:\Users\ematassi@unizd.hr\Desktop\baraković slike\IMG_20181025_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tassi@unizd.hr\Desktop\baraković slike\IMG_20181025_1137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542"/>
                    <a:stretch/>
                  </pic:blipFill>
                  <pic:spPr bwMode="auto">
                    <a:xfrm>
                      <a:off x="0" y="0"/>
                      <a:ext cx="4025486" cy="212722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21CC8" w:rsidRDefault="00D21CC8" w:rsidP="008D1852">
      <w:pPr>
        <w:tabs>
          <w:tab w:val="left" w:pos="3555"/>
        </w:tabs>
        <w:rPr>
          <w:rFonts w:ascii="Times New Roman" w:hAnsi="Times New Roman" w:cs="Times New Roman"/>
          <w:sz w:val="24"/>
          <w:szCs w:val="24"/>
        </w:rPr>
      </w:pPr>
    </w:p>
    <w:p w:rsidR="00E77AD6" w:rsidRDefault="00E77AD6" w:rsidP="008D1852">
      <w:pPr>
        <w:tabs>
          <w:tab w:val="left" w:pos="3555"/>
        </w:tabs>
        <w:rPr>
          <w:rFonts w:ascii="Times New Roman" w:hAnsi="Times New Roman" w:cs="Times New Roman"/>
          <w:sz w:val="24"/>
          <w:szCs w:val="24"/>
        </w:rPr>
      </w:pPr>
      <w:r w:rsidRPr="00CA4F82">
        <w:rPr>
          <w:rFonts w:ascii="Times New Roman" w:hAnsi="Times New Roman" w:cs="Times New Roman"/>
          <w:sz w:val="24"/>
          <w:szCs w:val="24"/>
        </w:rPr>
        <w:t>U sklopu događanja, učenici su zajedno sa svojim mentorima</w:t>
      </w:r>
      <w:r>
        <w:rPr>
          <w:rFonts w:ascii="Times New Roman" w:hAnsi="Times New Roman" w:cs="Times New Roman"/>
          <w:sz w:val="24"/>
          <w:szCs w:val="24"/>
        </w:rPr>
        <w:t xml:space="preserve"> </w:t>
      </w:r>
      <w:r w:rsidRPr="00CA4F82">
        <w:rPr>
          <w:rFonts w:ascii="Times New Roman" w:hAnsi="Times New Roman" w:cs="Times New Roman"/>
          <w:sz w:val="24"/>
          <w:szCs w:val="24"/>
        </w:rPr>
        <w:t xml:space="preserve">priredili prigodni program u kojemu su predstavili povijest </w:t>
      </w:r>
      <w:r>
        <w:rPr>
          <w:rFonts w:ascii="Times New Roman" w:hAnsi="Times New Roman" w:cs="Times New Roman"/>
          <w:sz w:val="24"/>
          <w:szCs w:val="24"/>
        </w:rPr>
        <w:t>Š</w:t>
      </w:r>
      <w:r w:rsidRPr="00CA4F82">
        <w:rPr>
          <w:rFonts w:ascii="Times New Roman" w:hAnsi="Times New Roman" w:cs="Times New Roman"/>
          <w:sz w:val="24"/>
          <w:szCs w:val="24"/>
        </w:rPr>
        <w:t>kole, svoje nastavne i izvannastavne aktivnosti te na licu mjesta osvjedočili svoj talent i svoju izvrsnost</w:t>
      </w:r>
      <w:r>
        <w:rPr>
          <w:rFonts w:ascii="Times New Roman" w:hAnsi="Times New Roman" w:cs="Times New Roman"/>
          <w:sz w:val="24"/>
          <w:szCs w:val="24"/>
        </w:rPr>
        <w:t>:</w:t>
      </w:r>
    </w:p>
    <w:p w:rsidR="00A02F4E" w:rsidRDefault="00A02F4E" w:rsidP="005E10C1">
      <w:pPr>
        <w:tabs>
          <w:tab w:val="left" w:pos="3555"/>
        </w:tabs>
        <w:jc w:val="center"/>
        <w:rPr>
          <w:noProof/>
        </w:rPr>
      </w:pPr>
      <w:r>
        <w:rPr>
          <w:noProof/>
        </w:rPr>
        <w:drawing>
          <wp:inline distT="0" distB="0" distL="0" distR="0" wp14:anchorId="3017C104" wp14:editId="4EE1E1D6">
            <wp:extent cx="2130950" cy="1860023"/>
            <wp:effectExtent l="0" t="0" r="3175"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5339" cy="1881311"/>
                    </a:xfrm>
                    <a:prstGeom prst="rect">
                      <a:avLst/>
                    </a:prstGeom>
                  </pic:spPr>
                </pic:pic>
              </a:graphicData>
            </a:graphic>
          </wp:inline>
        </w:drawing>
      </w:r>
      <w:r w:rsidR="005E10C1" w:rsidRPr="005E10C1">
        <w:rPr>
          <w:rFonts w:ascii="Times New Roman" w:hAnsi="Times New Roman" w:cs="Times New Roman"/>
          <w:color w:val="FFFFFF" w:themeColor="background1"/>
          <w:sz w:val="24"/>
          <w:szCs w:val="24"/>
        </w:rPr>
        <w:t xml:space="preserve">xx </w:t>
      </w:r>
      <w:r w:rsidR="005E10C1">
        <w:rPr>
          <w:rFonts w:ascii="Times New Roman" w:hAnsi="Times New Roman" w:cs="Times New Roman"/>
          <w:sz w:val="24"/>
          <w:szCs w:val="24"/>
        </w:rPr>
        <w:t xml:space="preserve">   </w:t>
      </w:r>
      <w:r w:rsidR="005E10C1">
        <w:rPr>
          <w:noProof/>
        </w:rPr>
        <w:t xml:space="preserve"> </w:t>
      </w:r>
      <w:r w:rsidR="005E10C1">
        <w:rPr>
          <w:noProof/>
        </w:rPr>
        <w:drawing>
          <wp:inline distT="0" distB="0" distL="0" distR="0" wp14:anchorId="2E299E28" wp14:editId="0DA52858">
            <wp:extent cx="1924216" cy="1891201"/>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679"/>
                    <a:stretch/>
                  </pic:blipFill>
                  <pic:spPr bwMode="auto">
                    <a:xfrm>
                      <a:off x="0" y="0"/>
                      <a:ext cx="1954006" cy="1920480"/>
                    </a:xfrm>
                    <a:prstGeom prst="rect">
                      <a:avLst/>
                    </a:prstGeom>
                    <a:ln>
                      <a:noFill/>
                    </a:ln>
                    <a:extLst>
                      <a:ext uri="{53640926-AAD7-44D8-BBD7-CCE9431645EC}">
                        <a14:shadowObscured xmlns:a14="http://schemas.microsoft.com/office/drawing/2010/main"/>
                      </a:ext>
                    </a:extLst>
                  </pic:spPr>
                </pic:pic>
              </a:graphicData>
            </a:graphic>
          </wp:inline>
        </w:drawing>
      </w:r>
    </w:p>
    <w:p w:rsidR="005E10C1" w:rsidRDefault="005E10C1" w:rsidP="005E10C1">
      <w:pPr>
        <w:tabs>
          <w:tab w:val="left" w:pos="3555"/>
        </w:tabs>
        <w:jc w:val="center"/>
        <w:rPr>
          <w:noProof/>
        </w:rPr>
      </w:pPr>
    </w:p>
    <w:p w:rsidR="00A02F4E" w:rsidRPr="008D1852" w:rsidRDefault="005E10C1" w:rsidP="005E10C1">
      <w:pPr>
        <w:tabs>
          <w:tab w:val="left" w:pos="3555"/>
        </w:tabs>
        <w:jc w:val="center"/>
        <w:rPr>
          <w:rFonts w:ascii="Times New Roman" w:hAnsi="Times New Roman" w:cs="Times New Roman"/>
          <w:sz w:val="24"/>
          <w:szCs w:val="24"/>
        </w:rPr>
      </w:pPr>
      <w:r>
        <w:rPr>
          <w:noProof/>
        </w:rPr>
        <w:drawing>
          <wp:inline distT="0" distB="0" distL="0" distR="0" wp14:anchorId="4930EF64" wp14:editId="755CAA10">
            <wp:extent cx="1947545" cy="2494916"/>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87"/>
                    <a:stretch/>
                  </pic:blipFill>
                  <pic:spPr bwMode="auto">
                    <a:xfrm>
                      <a:off x="0" y="0"/>
                      <a:ext cx="1956495" cy="2506381"/>
                    </a:xfrm>
                    <a:prstGeom prst="rect">
                      <a:avLst/>
                    </a:prstGeom>
                    <a:ln>
                      <a:noFill/>
                    </a:ln>
                    <a:extLst>
                      <a:ext uri="{53640926-AAD7-44D8-BBD7-CCE9431645EC}">
                        <a14:shadowObscured xmlns:a14="http://schemas.microsoft.com/office/drawing/2010/main"/>
                      </a:ext>
                    </a:extLst>
                  </pic:spPr>
                </pic:pic>
              </a:graphicData>
            </a:graphic>
          </wp:inline>
        </w:drawing>
      </w:r>
      <w:r w:rsidRPr="005E10C1">
        <w:rPr>
          <w:rFonts w:ascii="Times New Roman" w:hAnsi="Times New Roman" w:cs="Times New Roman"/>
          <w:color w:val="FFFFFF" w:themeColor="background1"/>
          <w:sz w:val="24"/>
          <w:szCs w:val="24"/>
        </w:rPr>
        <w:t>xx</w:t>
      </w:r>
      <w:r>
        <w:rPr>
          <w:rFonts w:ascii="Times New Roman" w:hAnsi="Times New Roman" w:cs="Times New Roman"/>
          <w:sz w:val="24"/>
          <w:szCs w:val="24"/>
        </w:rPr>
        <w:t xml:space="preserve">     </w:t>
      </w:r>
      <w:r>
        <w:rPr>
          <w:noProof/>
        </w:rPr>
        <w:drawing>
          <wp:inline distT="0" distB="0" distL="0" distR="0" wp14:anchorId="50001AF2" wp14:editId="2F1683EA">
            <wp:extent cx="2099144" cy="253928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9391" cy="2563779"/>
                    </a:xfrm>
                    <a:prstGeom prst="rect">
                      <a:avLst/>
                    </a:prstGeom>
                  </pic:spPr>
                </pic:pic>
              </a:graphicData>
            </a:graphic>
          </wp:inline>
        </w:drawing>
      </w:r>
    </w:p>
    <w:sectPr w:rsidR="00A02F4E" w:rsidRPr="008D18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6C"/>
    <w:rsid w:val="000D61BD"/>
    <w:rsid w:val="00444F8B"/>
    <w:rsid w:val="00471D67"/>
    <w:rsid w:val="004A5A5F"/>
    <w:rsid w:val="005E10C1"/>
    <w:rsid w:val="0060736C"/>
    <w:rsid w:val="00773E04"/>
    <w:rsid w:val="007D5C7B"/>
    <w:rsid w:val="00864D52"/>
    <w:rsid w:val="008761CF"/>
    <w:rsid w:val="008D1852"/>
    <w:rsid w:val="00941F4B"/>
    <w:rsid w:val="00997BC1"/>
    <w:rsid w:val="009A0F2A"/>
    <w:rsid w:val="009A7FFA"/>
    <w:rsid w:val="00A02F4E"/>
    <w:rsid w:val="00B20C84"/>
    <w:rsid w:val="00B8246D"/>
    <w:rsid w:val="00CA4F82"/>
    <w:rsid w:val="00CD0CEB"/>
    <w:rsid w:val="00D21CC8"/>
    <w:rsid w:val="00E57EF0"/>
    <w:rsid w:val="00E77AD6"/>
    <w:rsid w:val="00F00D95"/>
    <w:rsid w:val="00F779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FFA88"/>
  <w15:docId w15:val="{C0F37B57-B0F9-490C-AF65-4CC7D6F92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Referencakomentara">
    <w:name w:val="annotation reference"/>
    <w:basedOn w:val="Zadanifontodlomka"/>
    <w:uiPriority w:val="99"/>
    <w:semiHidden/>
    <w:unhideWhenUsed/>
    <w:rsid w:val="00F77924"/>
    <w:rPr>
      <w:sz w:val="16"/>
      <w:szCs w:val="16"/>
    </w:rPr>
  </w:style>
  <w:style w:type="paragraph" w:styleId="Tekstkomentara">
    <w:name w:val="annotation text"/>
    <w:basedOn w:val="Normal"/>
    <w:link w:val="TekstkomentaraChar"/>
    <w:uiPriority w:val="99"/>
    <w:semiHidden/>
    <w:unhideWhenUsed/>
    <w:rsid w:val="00F77924"/>
    <w:pPr>
      <w:spacing w:line="240" w:lineRule="auto"/>
    </w:pPr>
    <w:rPr>
      <w:sz w:val="20"/>
      <w:szCs w:val="20"/>
    </w:rPr>
  </w:style>
  <w:style w:type="character" w:customStyle="1" w:styleId="TekstkomentaraChar">
    <w:name w:val="Tekst komentara Char"/>
    <w:basedOn w:val="Zadanifontodlomka"/>
    <w:link w:val="Tekstkomentara"/>
    <w:uiPriority w:val="99"/>
    <w:semiHidden/>
    <w:rsid w:val="00F77924"/>
    <w:rPr>
      <w:sz w:val="20"/>
      <w:szCs w:val="20"/>
    </w:rPr>
  </w:style>
  <w:style w:type="paragraph" w:styleId="Predmetkomentara">
    <w:name w:val="annotation subject"/>
    <w:basedOn w:val="Tekstkomentara"/>
    <w:next w:val="Tekstkomentara"/>
    <w:link w:val="PredmetkomentaraChar"/>
    <w:uiPriority w:val="99"/>
    <w:semiHidden/>
    <w:unhideWhenUsed/>
    <w:rsid w:val="00F77924"/>
    <w:rPr>
      <w:b/>
      <w:bCs/>
    </w:rPr>
  </w:style>
  <w:style w:type="character" w:customStyle="1" w:styleId="PredmetkomentaraChar">
    <w:name w:val="Predmet komentara Char"/>
    <w:basedOn w:val="TekstkomentaraChar"/>
    <w:link w:val="Predmetkomentara"/>
    <w:uiPriority w:val="99"/>
    <w:semiHidden/>
    <w:rsid w:val="00F77924"/>
    <w:rPr>
      <w:b/>
      <w:bCs/>
      <w:sz w:val="20"/>
      <w:szCs w:val="20"/>
    </w:rPr>
  </w:style>
  <w:style w:type="paragraph" w:styleId="Tekstbalonia">
    <w:name w:val="Balloon Text"/>
    <w:basedOn w:val="Normal"/>
    <w:link w:val="TekstbaloniaChar"/>
    <w:uiPriority w:val="99"/>
    <w:semiHidden/>
    <w:unhideWhenUsed/>
    <w:rsid w:val="00F7792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7924"/>
    <w:rPr>
      <w:rFonts w:ascii="Segoe UI" w:hAnsi="Segoe UI" w:cs="Segoe UI"/>
      <w:sz w:val="18"/>
      <w:szCs w:val="18"/>
    </w:rPr>
  </w:style>
  <w:style w:type="paragraph" w:styleId="Naslov">
    <w:name w:val="Title"/>
    <w:basedOn w:val="Normal"/>
    <w:next w:val="Normal"/>
    <w:link w:val="NaslovChar"/>
    <w:uiPriority w:val="10"/>
    <w:qFormat/>
    <w:rsid w:val="00444F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44F8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832</Words>
  <Characters>4746</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Ranko Artuković</cp:lastModifiedBy>
  <cp:revision>10</cp:revision>
  <dcterms:created xsi:type="dcterms:W3CDTF">2018-10-31T12:49:00Z</dcterms:created>
  <dcterms:modified xsi:type="dcterms:W3CDTF">2018-11-05T09:40:00Z</dcterms:modified>
</cp:coreProperties>
</file>